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7B" w:rsidRDefault="00B1727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1727B" w:rsidRDefault="00BB313A">
      <w:pPr>
        <w:pStyle w:val="AralkYok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1727B" w:rsidRDefault="00BB313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DOĞANYURT KAYMAKAMLIĞI</w:t>
      </w:r>
    </w:p>
    <w:p w:rsidR="00B1727B" w:rsidRDefault="00BB313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Toplum Sağlığı Merkezi</w:t>
      </w:r>
    </w:p>
    <w:p w:rsidR="00B1727B" w:rsidRDefault="00B172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27B" w:rsidRDefault="00B172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27B" w:rsidRDefault="00BB31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   : </w:t>
      </w:r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1727B" w:rsidRDefault="00BB313A">
      <w:pPr>
        <w:pStyle w:val="AralkYok"/>
        <w:rPr>
          <w:rFonts w:ascii="Times New Roman" w:eastAsia="font45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TARİHİ: </w:t>
      </w:r>
      <w:r>
        <w:rPr>
          <w:rFonts w:ascii="Times New Roman" w:hAnsi="Times New Roman" w:cs="Times New Roman"/>
          <w:bCs/>
          <w:sz w:val="24"/>
          <w:szCs w:val="24"/>
        </w:rPr>
        <w:t>10.04.2021</w:t>
      </w:r>
    </w:p>
    <w:p w:rsidR="00B1727B" w:rsidRDefault="00B1727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727B" w:rsidRDefault="00B1727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727B" w:rsidRDefault="00BB313A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DOĞANYURT İLÇE HIFZISSIHHA KURUL KARARLARI</w:t>
      </w:r>
    </w:p>
    <w:p w:rsidR="00B1727B" w:rsidRDefault="00BB313A">
      <w:pPr>
        <w:snapToGrid w:val="0"/>
        <w:ind w:firstLine="993"/>
        <w:jc w:val="both"/>
        <w:rPr>
          <w:rFonts w:eastAsia="font45"/>
          <w:color w:val="000000"/>
          <w:sz w:val="24"/>
          <w:szCs w:val="24"/>
        </w:rPr>
      </w:pPr>
      <w:r>
        <w:rPr>
          <w:rFonts w:eastAsia="font45"/>
          <w:color w:val="000000"/>
          <w:sz w:val="24"/>
          <w:szCs w:val="24"/>
        </w:rPr>
        <w:t xml:space="preserve">İlçemiz Hıfzıssıhha Kurulu </w:t>
      </w:r>
      <w:r>
        <w:rPr>
          <w:rFonts w:eastAsia="font45"/>
          <w:color w:val="000000"/>
          <w:sz w:val="24"/>
          <w:szCs w:val="24"/>
        </w:rPr>
        <w:t>10.04</w:t>
      </w:r>
      <w:r>
        <w:rPr>
          <w:rFonts w:eastAsia="font45"/>
          <w:color w:val="000000"/>
          <w:sz w:val="24"/>
          <w:szCs w:val="24"/>
        </w:rPr>
        <w:t xml:space="preserve">.2021 tarihinde saat 10.00’da Doğanyurt Kaymakamı Tahir YILMAZ başkanlığında aşağıda adı, soyadı, unvanı ve imzaları bulunan kurul üyeleri katılımıyla toplanarak, gündemdeki konular karara bağlanmıştır. </w:t>
      </w:r>
    </w:p>
    <w:p w:rsidR="00B1727B" w:rsidRDefault="00BB313A">
      <w:pPr>
        <w:rPr>
          <w:b/>
          <w:sz w:val="24"/>
          <w:szCs w:val="24"/>
        </w:rPr>
      </w:pPr>
      <w:r>
        <w:rPr>
          <w:b/>
          <w:sz w:val="24"/>
          <w:szCs w:val="24"/>
        </w:rPr>
        <w:t>GÜNDEM:</w:t>
      </w:r>
    </w:p>
    <w:p w:rsidR="00B1727B" w:rsidRDefault="00BB313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İlçemiz</w:t>
      </w:r>
      <w:r>
        <w:rPr>
          <w:sz w:val="24"/>
          <w:szCs w:val="24"/>
        </w:rPr>
        <w:t xml:space="preserve">e bağlı </w:t>
      </w:r>
      <w:proofErr w:type="spellStart"/>
      <w:r>
        <w:rPr>
          <w:sz w:val="24"/>
          <w:szCs w:val="24"/>
        </w:rPr>
        <w:t>Aşağımescit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Yukarımescit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köylerinde uygulanan karantinayı görüşmek.</w:t>
      </w:r>
    </w:p>
    <w:p w:rsidR="00B1727B" w:rsidRDefault="00BB31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KARARLAR:</w:t>
      </w:r>
    </w:p>
    <w:p w:rsidR="00B1727B" w:rsidRDefault="00BB313A">
      <w:pPr>
        <w:ind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Koronavirüs</w:t>
      </w:r>
      <w:proofErr w:type="spellEnd"/>
      <w:r>
        <w:rPr>
          <w:sz w:val="24"/>
          <w:szCs w:val="24"/>
        </w:rPr>
        <w:t xml:space="preserve"> (Kovid-19) salgınının toplum sağlığı ve kamu düzeni açısından oluşturduğu riski yönetme, sosyal </w:t>
      </w:r>
      <w:proofErr w:type="gramStart"/>
      <w:r>
        <w:rPr>
          <w:sz w:val="24"/>
          <w:szCs w:val="24"/>
        </w:rPr>
        <w:t>izolasyonu</w:t>
      </w:r>
      <w:proofErr w:type="gramEnd"/>
      <w:r>
        <w:rPr>
          <w:sz w:val="24"/>
          <w:szCs w:val="24"/>
        </w:rPr>
        <w:t xml:space="preserve"> temin, fiziki mesafeyi koruma ve hastalığın yayılım hızını kontrol altında tutma amacıyla, içerisinde bulunduğumuz kontrollü sosyal hayat</w:t>
      </w:r>
      <w:r>
        <w:rPr>
          <w:sz w:val="24"/>
          <w:szCs w:val="24"/>
        </w:rPr>
        <w:t xml:space="preserve"> döneminin temel prensipleri olan temizlik, maske ve mesafe kurallarının yanı sıra hayatın her alanına yönelik uyulması gereken kurallar ve tedbirler belirlenerek uygulamaya geçirilmektedir. </w:t>
      </w:r>
    </w:p>
    <w:p w:rsidR="00B1727B" w:rsidRDefault="00BB313A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Bu çerçevede, halk sağlığını korumak ve </w:t>
      </w:r>
      <w:proofErr w:type="spellStart"/>
      <w:r>
        <w:rPr>
          <w:sz w:val="24"/>
          <w:szCs w:val="24"/>
        </w:rPr>
        <w:t>Koronavirüs</w:t>
      </w:r>
      <w:proofErr w:type="spellEnd"/>
      <w:r>
        <w:rPr>
          <w:sz w:val="24"/>
          <w:szCs w:val="24"/>
        </w:rPr>
        <w:t xml:space="preserve"> (Kovid-19) s</w:t>
      </w:r>
      <w:r>
        <w:rPr>
          <w:sz w:val="24"/>
          <w:szCs w:val="24"/>
        </w:rPr>
        <w:t>algınının kontrolü amacıyla İl İdaresi Kanunu’nun 11/C maddesi ile Umumi Hıfzıssıhha Kanunu’nun 27 ve 72’nci maddeleri kapsamında;</w:t>
      </w:r>
    </w:p>
    <w:p w:rsidR="00B1727B" w:rsidRDefault="00BB313A" w:rsidP="006202FD">
      <w:pPr>
        <w:tabs>
          <w:tab w:val="left" w:pos="600"/>
        </w:tabs>
        <w:ind w:firstLineChars="100" w:firstLine="361"/>
        <w:rPr>
          <w:sz w:val="24"/>
          <w:szCs w:val="24"/>
        </w:rPr>
      </w:pPr>
      <w:r>
        <w:rPr>
          <w:b/>
          <w:bCs/>
          <w:sz w:val="36"/>
          <w:szCs w:val="36"/>
        </w:rPr>
        <w:t xml:space="preserve">- </w:t>
      </w:r>
      <w:r>
        <w:rPr>
          <w:sz w:val="24"/>
          <w:szCs w:val="24"/>
        </w:rPr>
        <w:t xml:space="preserve">İlçemize bağlı </w:t>
      </w:r>
      <w:proofErr w:type="spellStart"/>
      <w:r>
        <w:rPr>
          <w:sz w:val="24"/>
          <w:szCs w:val="24"/>
        </w:rPr>
        <w:t>Aşağımescit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Yukarımescit</w:t>
      </w:r>
      <w:proofErr w:type="spellEnd"/>
      <w:r>
        <w:rPr>
          <w:sz w:val="24"/>
          <w:szCs w:val="24"/>
        </w:rPr>
        <w:t xml:space="preserve"> köylerinde görülen yoğun vaka artışı </w:t>
      </w:r>
      <w:r>
        <w:rPr>
          <w:sz w:val="24"/>
          <w:szCs w:val="24"/>
        </w:rPr>
        <w:t>nedeniyle 31.03.2021 tarih ve 2021/13 sayıl</w:t>
      </w:r>
      <w:r>
        <w:rPr>
          <w:sz w:val="24"/>
          <w:szCs w:val="24"/>
        </w:rPr>
        <w:t>ı İlçe Hıfzıssıhha Kurul Kararımız ile on (10) gün karantinaya al</w:t>
      </w:r>
      <w:r w:rsidR="00611C8F">
        <w:rPr>
          <w:sz w:val="24"/>
          <w:szCs w:val="24"/>
        </w:rPr>
        <w:t>ı</w:t>
      </w:r>
      <w:r>
        <w:rPr>
          <w:sz w:val="24"/>
          <w:szCs w:val="24"/>
        </w:rPr>
        <w:t>nmıştı</w:t>
      </w:r>
      <w:r w:rsidR="00611C8F">
        <w:rPr>
          <w:sz w:val="24"/>
          <w:szCs w:val="24"/>
        </w:rPr>
        <w:t>r</w:t>
      </w:r>
      <w:bookmarkStart w:id="0" w:name="_GoBack"/>
      <w:bookmarkEnd w:id="0"/>
      <w:r>
        <w:rPr>
          <w:sz w:val="24"/>
          <w:szCs w:val="24"/>
        </w:rPr>
        <w:t xml:space="preserve">. Vaka artışının durması ve hastaların iyileşmesinin gözlemlenmesi ile 11.04.2021 tarihinde saat </w:t>
      </w:r>
      <w:proofErr w:type="gramStart"/>
      <w:r>
        <w:rPr>
          <w:sz w:val="24"/>
          <w:szCs w:val="24"/>
        </w:rPr>
        <w:t>05:00</w:t>
      </w:r>
      <w:proofErr w:type="gramEnd"/>
      <w:r>
        <w:rPr>
          <w:sz w:val="24"/>
          <w:szCs w:val="24"/>
        </w:rPr>
        <w:t xml:space="preserve"> itibari ile karantinanın kaldırılmasına,</w:t>
      </w:r>
    </w:p>
    <w:p w:rsidR="00B1727B" w:rsidRDefault="00BB313A">
      <w:pPr>
        <w:pStyle w:val="ListeParagraf"/>
        <w:tabs>
          <w:tab w:val="left" w:pos="709"/>
        </w:tabs>
        <w:snapToGri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Karar verilmiştir. </w:t>
      </w:r>
      <w:proofErr w:type="gramStart"/>
      <w:r>
        <w:rPr>
          <w:sz w:val="24"/>
          <w:szCs w:val="24"/>
        </w:rPr>
        <w:t>İş bu kararın ilgili</w:t>
      </w:r>
      <w:r>
        <w:rPr>
          <w:sz w:val="24"/>
          <w:szCs w:val="24"/>
        </w:rPr>
        <w:t xml:space="preserve"> kurum ve kuruluşlara gönderilmesine, karar gereğince görevi bulunan kurum ve kuruluşlar tarafından uygulamanın takip edilmesine, alınan kararlara uymayanlara Umumi Hıfzıssıhha Kanunu’nun 282’nci maddesi gereğince idari yaptırım uygulanması başta olmak üze</w:t>
      </w:r>
      <w:r>
        <w:rPr>
          <w:sz w:val="24"/>
          <w:szCs w:val="24"/>
        </w:rPr>
        <w:t>re aykırılığın durumuna göre Kanun’un ilgili maddeleri gereğince işlem yapılmasına, konusu suç teşkil eden davranışlara ilişkin Türk Ceza Kanunu’nun 195’inci maddesi kapsamında gerekli adli işlemlerin başlatılmasına oy birliği ile karar verildi.</w:t>
      </w:r>
      <w:proofErr w:type="gramEnd"/>
    </w:p>
    <w:tbl>
      <w:tblPr>
        <w:tblpPr w:leftFromText="141" w:rightFromText="141" w:vertAnchor="text" w:tblpY="1"/>
        <w:tblOverlap w:val="never"/>
        <w:tblW w:w="3791" w:type="dxa"/>
        <w:tblInd w:w="-1170" w:type="dxa"/>
        <w:tblLook w:val="04A0" w:firstRow="1" w:lastRow="0" w:firstColumn="1" w:lastColumn="0" w:noHBand="0" w:noVBand="1"/>
      </w:tblPr>
      <w:tblGrid>
        <w:gridCol w:w="3791"/>
      </w:tblGrid>
      <w:tr w:rsidR="00B1727B">
        <w:trPr>
          <w:trHeight w:val="149"/>
        </w:trPr>
        <w:tc>
          <w:tcPr>
            <w:tcW w:w="3791" w:type="dxa"/>
          </w:tcPr>
          <w:p w:rsidR="00B1727B" w:rsidRDefault="00B1727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B1727B" w:rsidRDefault="00B1727B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B1727B" w:rsidRDefault="006202FD">
      <w:pPr>
        <w:pStyle w:val="AralkYok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313A">
        <w:rPr>
          <w:rFonts w:ascii="Times New Roman" w:hAnsi="Times New Roman" w:cs="Times New Roman"/>
          <w:sz w:val="24"/>
          <w:szCs w:val="24"/>
        </w:rPr>
        <w:t>BAŞKAN</w:t>
      </w:r>
    </w:p>
    <w:p w:rsidR="00B1727B" w:rsidRDefault="00BB313A">
      <w:pPr>
        <w:pStyle w:val="AralkYok"/>
        <w:ind w:firstLineChars="1520" w:firstLine="3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Tahir YILMAZ</w:t>
      </w:r>
    </w:p>
    <w:p w:rsidR="00B1727B" w:rsidRDefault="00BB313A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Kaymakam</w:t>
      </w:r>
    </w:p>
    <w:p w:rsidR="00B1727B" w:rsidRDefault="00B1727B">
      <w:pPr>
        <w:rPr>
          <w:sz w:val="24"/>
          <w:szCs w:val="24"/>
        </w:rPr>
      </w:pPr>
    </w:p>
    <w:p w:rsidR="00B1727B" w:rsidRDefault="00B1727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727B" w:rsidRDefault="00BB31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ÜYE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1727B" w:rsidRDefault="00BB31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Ahmet KAYA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202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202F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Dr. Me</w:t>
      </w:r>
      <w:r w:rsidR="006202FD">
        <w:rPr>
          <w:rFonts w:ascii="Times New Roman" w:hAnsi="Times New Roman" w:cs="Times New Roman"/>
          <w:sz w:val="24"/>
          <w:szCs w:val="24"/>
        </w:rPr>
        <w:t>rve ÖZDEMİR</w:t>
      </w:r>
    </w:p>
    <w:p w:rsidR="00B1727B" w:rsidRDefault="00BB31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Belediye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T.S.M. Başkanı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727B" w:rsidRDefault="00B1727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1727B" w:rsidRDefault="00B1727B">
      <w:pPr>
        <w:rPr>
          <w:sz w:val="24"/>
          <w:szCs w:val="24"/>
        </w:rPr>
      </w:pPr>
    </w:p>
    <w:p w:rsidR="00B1727B" w:rsidRDefault="00B1727B">
      <w:pPr>
        <w:rPr>
          <w:sz w:val="24"/>
          <w:szCs w:val="24"/>
        </w:rPr>
      </w:pPr>
    </w:p>
    <w:p w:rsidR="00B1727B" w:rsidRDefault="00BB313A">
      <w:pPr>
        <w:pStyle w:val="AralkYok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ÜYE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1727B" w:rsidRDefault="00BB313A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Mine KURT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Dilek BOYBEYİ UYKUN</w:t>
      </w:r>
    </w:p>
    <w:p w:rsidR="00B1727B" w:rsidRDefault="00BB31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İlçe Tarım ve Orman Müdür V.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Serbest Eczacı </w:t>
      </w:r>
    </w:p>
    <w:p w:rsidR="00B1727B" w:rsidRDefault="00BB313A">
      <w:pPr>
        <w:pStyle w:val="AralkYok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Veteriner Hekim</w:t>
      </w:r>
    </w:p>
    <w:sectPr w:rsidR="00B1727B">
      <w:footerReference w:type="default" r:id="rId10"/>
      <w:pgSz w:w="11906" w:h="16838"/>
      <w:pgMar w:top="1135" w:right="1133" w:bottom="900" w:left="1276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3A" w:rsidRDefault="00BB313A">
      <w:r>
        <w:separator/>
      </w:r>
    </w:p>
  </w:endnote>
  <w:endnote w:type="continuationSeparator" w:id="0">
    <w:p w:rsidR="00BB313A" w:rsidRDefault="00BB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1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88360"/>
      <w:docPartObj>
        <w:docPartGallery w:val="AutoText"/>
      </w:docPartObj>
    </w:sdtPr>
    <w:sdtEndPr/>
    <w:sdtContent>
      <w:p w:rsidR="00B1727B" w:rsidRDefault="00BB313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F">
          <w:rPr>
            <w:noProof/>
          </w:rPr>
          <w:t>1</w:t>
        </w:r>
        <w:r>
          <w:fldChar w:fldCharType="end"/>
        </w:r>
      </w:p>
    </w:sdtContent>
  </w:sdt>
  <w:p w:rsidR="00B1727B" w:rsidRDefault="00B1727B">
    <w:pPr>
      <w:pStyle w:val="Altbilgi"/>
    </w:pPr>
  </w:p>
  <w:p w:rsidR="00B1727B" w:rsidRDefault="00B1727B"/>
  <w:p w:rsidR="00B1727B" w:rsidRDefault="00B172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3A" w:rsidRDefault="00BB313A">
      <w:r>
        <w:separator/>
      </w:r>
    </w:p>
  </w:footnote>
  <w:footnote w:type="continuationSeparator" w:id="0">
    <w:p w:rsidR="00BB313A" w:rsidRDefault="00BB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9FE"/>
    <w:multiLevelType w:val="multilevel"/>
    <w:tmpl w:val="271B79FE"/>
    <w:lvl w:ilvl="0">
      <w:start w:val="1"/>
      <w:numFmt w:val="upperRoman"/>
      <w:pStyle w:val="Balk1"/>
      <w:lvlText w:val="Madd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left" w:pos="3780"/>
        </w:tabs>
        <w:ind w:left="270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55D"/>
    <w:rsid w:val="0000010A"/>
    <w:rsid w:val="0000170B"/>
    <w:rsid w:val="000042D1"/>
    <w:rsid w:val="00013751"/>
    <w:rsid w:val="0001575A"/>
    <w:rsid w:val="00015BB5"/>
    <w:rsid w:val="000222F1"/>
    <w:rsid w:val="0002320F"/>
    <w:rsid w:val="00023779"/>
    <w:rsid w:val="000260DB"/>
    <w:rsid w:val="00035737"/>
    <w:rsid w:val="00041207"/>
    <w:rsid w:val="00041692"/>
    <w:rsid w:val="000466BC"/>
    <w:rsid w:val="00051C59"/>
    <w:rsid w:val="00062074"/>
    <w:rsid w:val="00062194"/>
    <w:rsid w:val="000641BF"/>
    <w:rsid w:val="00073122"/>
    <w:rsid w:val="0007372E"/>
    <w:rsid w:val="000806C6"/>
    <w:rsid w:val="0008111C"/>
    <w:rsid w:val="00083AF1"/>
    <w:rsid w:val="00086159"/>
    <w:rsid w:val="000873AB"/>
    <w:rsid w:val="0008797D"/>
    <w:rsid w:val="00091E83"/>
    <w:rsid w:val="000921D0"/>
    <w:rsid w:val="00092EFB"/>
    <w:rsid w:val="00094C85"/>
    <w:rsid w:val="00096E52"/>
    <w:rsid w:val="000A3403"/>
    <w:rsid w:val="000A4D0F"/>
    <w:rsid w:val="000A4E16"/>
    <w:rsid w:val="000B0055"/>
    <w:rsid w:val="000B52C6"/>
    <w:rsid w:val="000B75FF"/>
    <w:rsid w:val="000C056B"/>
    <w:rsid w:val="000C1A96"/>
    <w:rsid w:val="000C711A"/>
    <w:rsid w:val="000C7E51"/>
    <w:rsid w:val="000D03CA"/>
    <w:rsid w:val="000D4A0C"/>
    <w:rsid w:val="000E1044"/>
    <w:rsid w:val="000E663C"/>
    <w:rsid w:val="000E7D92"/>
    <w:rsid w:val="000F7014"/>
    <w:rsid w:val="000F7D41"/>
    <w:rsid w:val="00100441"/>
    <w:rsid w:val="001019E7"/>
    <w:rsid w:val="00104072"/>
    <w:rsid w:val="00106961"/>
    <w:rsid w:val="00111821"/>
    <w:rsid w:val="001172C0"/>
    <w:rsid w:val="00120995"/>
    <w:rsid w:val="00120A34"/>
    <w:rsid w:val="00121A79"/>
    <w:rsid w:val="00123B2A"/>
    <w:rsid w:val="00123DE7"/>
    <w:rsid w:val="00130FA1"/>
    <w:rsid w:val="001360A2"/>
    <w:rsid w:val="00142F32"/>
    <w:rsid w:val="001479B5"/>
    <w:rsid w:val="001508AD"/>
    <w:rsid w:val="00150C26"/>
    <w:rsid w:val="001529FE"/>
    <w:rsid w:val="00162444"/>
    <w:rsid w:val="00171125"/>
    <w:rsid w:val="00172629"/>
    <w:rsid w:val="00172D33"/>
    <w:rsid w:val="00172ED8"/>
    <w:rsid w:val="00173CD7"/>
    <w:rsid w:val="00174409"/>
    <w:rsid w:val="0017610B"/>
    <w:rsid w:val="00184099"/>
    <w:rsid w:val="00185668"/>
    <w:rsid w:val="001871F8"/>
    <w:rsid w:val="001926A9"/>
    <w:rsid w:val="0019531D"/>
    <w:rsid w:val="001A1488"/>
    <w:rsid w:val="001A3ECC"/>
    <w:rsid w:val="001B0B28"/>
    <w:rsid w:val="001B1380"/>
    <w:rsid w:val="001B381C"/>
    <w:rsid w:val="001C113A"/>
    <w:rsid w:val="001D1941"/>
    <w:rsid w:val="001D2F8B"/>
    <w:rsid w:val="001D3888"/>
    <w:rsid w:val="001D73B9"/>
    <w:rsid w:val="001E0C88"/>
    <w:rsid w:val="001E2E17"/>
    <w:rsid w:val="001E4D24"/>
    <w:rsid w:val="001E6AB9"/>
    <w:rsid w:val="001E7646"/>
    <w:rsid w:val="001E7A1C"/>
    <w:rsid w:val="001F492F"/>
    <w:rsid w:val="0020567B"/>
    <w:rsid w:val="00210C6E"/>
    <w:rsid w:val="00211A1F"/>
    <w:rsid w:val="00213217"/>
    <w:rsid w:val="00222FA7"/>
    <w:rsid w:val="0023371B"/>
    <w:rsid w:val="00235DAF"/>
    <w:rsid w:val="0023768F"/>
    <w:rsid w:val="00241380"/>
    <w:rsid w:val="00244C14"/>
    <w:rsid w:val="002462B3"/>
    <w:rsid w:val="002469C0"/>
    <w:rsid w:val="00246F73"/>
    <w:rsid w:val="00252E25"/>
    <w:rsid w:val="002537CC"/>
    <w:rsid w:val="00255EBE"/>
    <w:rsid w:val="0025751D"/>
    <w:rsid w:val="00257C07"/>
    <w:rsid w:val="00270EA9"/>
    <w:rsid w:val="00272536"/>
    <w:rsid w:val="00280B54"/>
    <w:rsid w:val="00281AF5"/>
    <w:rsid w:val="0028504F"/>
    <w:rsid w:val="00293FAF"/>
    <w:rsid w:val="00297D1D"/>
    <w:rsid w:val="002A437C"/>
    <w:rsid w:val="002A46EE"/>
    <w:rsid w:val="002B34EE"/>
    <w:rsid w:val="002B65F9"/>
    <w:rsid w:val="002C0A3E"/>
    <w:rsid w:val="002C5E05"/>
    <w:rsid w:val="002D1EC9"/>
    <w:rsid w:val="002D346E"/>
    <w:rsid w:val="002D5827"/>
    <w:rsid w:val="002D6FC7"/>
    <w:rsid w:val="002E42C6"/>
    <w:rsid w:val="002E55C8"/>
    <w:rsid w:val="002E5A73"/>
    <w:rsid w:val="002E73FD"/>
    <w:rsid w:val="002E7E89"/>
    <w:rsid w:val="002F0012"/>
    <w:rsid w:val="002F1372"/>
    <w:rsid w:val="002F348C"/>
    <w:rsid w:val="003014C4"/>
    <w:rsid w:val="0030211D"/>
    <w:rsid w:val="003032F0"/>
    <w:rsid w:val="00303592"/>
    <w:rsid w:val="00310DC9"/>
    <w:rsid w:val="00311A4E"/>
    <w:rsid w:val="003136CC"/>
    <w:rsid w:val="00321E4E"/>
    <w:rsid w:val="00323839"/>
    <w:rsid w:val="00323DE4"/>
    <w:rsid w:val="00334507"/>
    <w:rsid w:val="00356C2F"/>
    <w:rsid w:val="00360AB4"/>
    <w:rsid w:val="00360CAB"/>
    <w:rsid w:val="00361281"/>
    <w:rsid w:val="00371E7A"/>
    <w:rsid w:val="00373DE8"/>
    <w:rsid w:val="00382D49"/>
    <w:rsid w:val="003948C8"/>
    <w:rsid w:val="003A33C7"/>
    <w:rsid w:val="003A38D7"/>
    <w:rsid w:val="003A46EE"/>
    <w:rsid w:val="003A7BF4"/>
    <w:rsid w:val="003B0E10"/>
    <w:rsid w:val="003B26A8"/>
    <w:rsid w:val="003B2DA2"/>
    <w:rsid w:val="003C03E4"/>
    <w:rsid w:val="003C0ACC"/>
    <w:rsid w:val="003C5DB0"/>
    <w:rsid w:val="003D0521"/>
    <w:rsid w:val="003D15AD"/>
    <w:rsid w:val="003D2B19"/>
    <w:rsid w:val="003E3CBC"/>
    <w:rsid w:val="003E703A"/>
    <w:rsid w:val="003F132B"/>
    <w:rsid w:val="003F13A6"/>
    <w:rsid w:val="003F194B"/>
    <w:rsid w:val="003F5C02"/>
    <w:rsid w:val="003F7976"/>
    <w:rsid w:val="003F7E53"/>
    <w:rsid w:val="004005A7"/>
    <w:rsid w:val="00400A5E"/>
    <w:rsid w:val="00402C5E"/>
    <w:rsid w:val="00405F6A"/>
    <w:rsid w:val="00407F4E"/>
    <w:rsid w:val="00410AE7"/>
    <w:rsid w:val="00411337"/>
    <w:rsid w:val="00416B90"/>
    <w:rsid w:val="00420B1A"/>
    <w:rsid w:val="004229F3"/>
    <w:rsid w:val="0042789E"/>
    <w:rsid w:val="00432F7B"/>
    <w:rsid w:val="00440E43"/>
    <w:rsid w:val="00445EDD"/>
    <w:rsid w:val="004512E7"/>
    <w:rsid w:val="0045354F"/>
    <w:rsid w:val="004550E9"/>
    <w:rsid w:val="004618C5"/>
    <w:rsid w:val="004642A4"/>
    <w:rsid w:val="00466A00"/>
    <w:rsid w:val="00467839"/>
    <w:rsid w:val="00467928"/>
    <w:rsid w:val="004708DA"/>
    <w:rsid w:val="0047096D"/>
    <w:rsid w:val="00473443"/>
    <w:rsid w:val="0047664F"/>
    <w:rsid w:val="00486C3A"/>
    <w:rsid w:val="004A1064"/>
    <w:rsid w:val="004A3F67"/>
    <w:rsid w:val="004C1109"/>
    <w:rsid w:val="004C45E1"/>
    <w:rsid w:val="004D1A97"/>
    <w:rsid w:val="004D1E3B"/>
    <w:rsid w:val="004E5C8F"/>
    <w:rsid w:val="004F2BB1"/>
    <w:rsid w:val="004F603C"/>
    <w:rsid w:val="00503126"/>
    <w:rsid w:val="00505FCD"/>
    <w:rsid w:val="00506DD9"/>
    <w:rsid w:val="00507771"/>
    <w:rsid w:val="00510D77"/>
    <w:rsid w:val="00512510"/>
    <w:rsid w:val="00514880"/>
    <w:rsid w:val="00520B5D"/>
    <w:rsid w:val="00527035"/>
    <w:rsid w:val="005276B3"/>
    <w:rsid w:val="00527EA6"/>
    <w:rsid w:val="00534DB1"/>
    <w:rsid w:val="00535639"/>
    <w:rsid w:val="00543B60"/>
    <w:rsid w:val="00546E59"/>
    <w:rsid w:val="005476A0"/>
    <w:rsid w:val="00547F2F"/>
    <w:rsid w:val="00551A70"/>
    <w:rsid w:val="00551BC9"/>
    <w:rsid w:val="00554968"/>
    <w:rsid w:val="00555748"/>
    <w:rsid w:val="005567CA"/>
    <w:rsid w:val="0055701F"/>
    <w:rsid w:val="00583033"/>
    <w:rsid w:val="00584313"/>
    <w:rsid w:val="00585279"/>
    <w:rsid w:val="005859CD"/>
    <w:rsid w:val="00596A68"/>
    <w:rsid w:val="0059737F"/>
    <w:rsid w:val="005A0324"/>
    <w:rsid w:val="005A4111"/>
    <w:rsid w:val="005B2468"/>
    <w:rsid w:val="005B4517"/>
    <w:rsid w:val="005C0135"/>
    <w:rsid w:val="005F073A"/>
    <w:rsid w:val="005F0BB5"/>
    <w:rsid w:val="005F0FD2"/>
    <w:rsid w:val="005F4666"/>
    <w:rsid w:val="005F4BC6"/>
    <w:rsid w:val="005F584B"/>
    <w:rsid w:val="005F772C"/>
    <w:rsid w:val="00601C0A"/>
    <w:rsid w:val="0060250D"/>
    <w:rsid w:val="006071CF"/>
    <w:rsid w:val="00610A72"/>
    <w:rsid w:val="00611C8F"/>
    <w:rsid w:val="006137B1"/>
    <w:rsid w:val="00616783"/>
    <w:rsid w:val="00617550"/>
    <w:rsid w:val="006202FD"/>
    <w:rsid w:val="00621586"/>
    <w:rsid w:val="00631010"/>
    <w:rsid w:val="00635F1F"/>
    <w:rsid w:val="006429C1"/>
    <w:rsid w:val="0064341E"/>
    <w:rsid w:val="00653953"/>
    <w:rsid w:val="00656199"/>
    <w:rsid w:val="006606D0"/>
    <w:rsid w:val="00662409"/>
    <w:rsid w:val="006640A9"/>
    <w:rsid w:val="006657F3"/>
    <w:rsid w:val="00666FC7"/>
    <w:rsid w:val="00670866"/>
    <w:rsid w:val="00671224"/>
    <w:rsid w:val="00673B36"/>
    <w:rsid w:val="006743B0"/>
    <w:rsid w:val="0068194E"/>
    <w:rsid w:val="006823F1"/>
    <w:rsid w:val="006825AE"/>
    <w:rsid w:val="006829A9"/>
    <w:rsid w:val="00684321"/>
    <w:rsid w:val="00686528"/>
    <w:rsid w:val="006920EE"/>
    <w:rsid w:val="006929B2"/>
    <w:rsid w:val="0069315C"/>
    <w:rsid w:val="00694129"/>
    <w:rsid w:val="006949AD"/>
    <w:rsid w:val="00696682"/>
    <w:rsid w:val="00696B65"/>
    <w:rsid w:val="00697DD2"/>
    <w:rsid w:val="006A1260"/>
    <w:rsid w:val="006A260A"/>
    <w:rsid w:val="006A2D03"/>
    <w:rsid w:val="006A303C"/>
    <w:rsid w:val="006A73D0"/>
    <w:rsid w:val="006B0810"/>
    <w:rsid w:val="006B114A"/>
    <w:rsid w:val="006B1E4C"/>
    <w:rsid w:val="006B23BA"/>
    <w:rsid w:val="006B2B31"/>
    <w:rsid w:val="006B6236"/>
    <w:rsid w:val="006C1F68"/>
    <w:rsid w:val="006C3D83"/>
    <w:rsid w:val="006C65EC"/>
    <w:rsid w:val="006C7D06"/>
    <w:rsid w:val="006D35A9"/>
    <w:rsid w:val="006D5FB3"/>
    <w:rsid w:val="006E17A2"/>
    <w:rsid w:val="006E5A87"/>
    <w:rsid w:val="006E7BE8"/>
    <w:rsid w:val="006F3513"/>
    <w:rsid w:val="006F3BD3"/>
    <w:rsid w:val="006F5B71"/>
    <w:rsid w:val="007034BF"/>
    <w:rsid w:val="00706D81"/>
    <w:rsid w:val="007102FD"/>
    <w:rsid w:val="00710E5C"/>
    <w:rsid w:val="00713AF7"/>
    <w:rsid w:val="00714A5B"/>
    <w:rsid w:val="007151AF"/>
    <w:rsid w:val="007219A7"/>
    <w:rsid w:val="00721E95"/>
    <w:rsid w:val="00724017"/>
    <w:rsid w:val="00725750"/>
    <w:rsid w:val="00727B18"/>
    <w:rsid w:val="00731F32"/>
    <w:rsid w:val="0073232D"/>
    <w:rsid w:val="00742779"/>
    <w:rsid w:val="00742988"/>
    <w:rsid w:val="00744263"/>
    <w:rsid w:val="00746332"/>
    <w:rsid w:val="0075434A"/>
    <w:rsid w:val="00756720"/>
    <w:rsid w:val="00761672"/>
    <w:rsid w:val="00762F1C"/>
    <w:rsid w:val="007638D8"/>
    <w:rsid w:val="00764C8E"/>
    <w:rsid w:val="007650D3"/>
    <w:rsid w:val="00766F5D"/>
    <w:rsid w:val="007717D1"/>
    <w:rsid w:val="00772C92"/>
    <w:rsid w:val="0077357B"/>
    <w:rsid w:val="007750FB"/>
    <w:rsid w:val="007824A4"/>
    <w:rsid w:val="00785A26"/>
    <w:rsid w:val="007878C3"/>
    <w:rsid w:val="00792047"/>
    <w:rsid w:val="00796798"/>
    <w:rsid w:val="007972EB"/>
    <w:rsid w:val="007A0B6F"/>
    <w:rsid w:val="007A5796"/>
    <w:rsid w:val="007A6B94"/>
    <w:rsid w:val="007A7081"/>
    <w:rsid w:val="007B0FF8"/>
    <w:rsid w:val="007B21D5"/>
    <w:rsid w:val="007C37C7"/>
    <w:rsid w:val="007C3C24"/>
    <w:rsid w:val="007C4E37"/>
    <w:rsid w:val="007C7F24"/>
    <w:rsid w:val="007D0C00"/>
    <w:rsid w:val="007D741E"/>
    <w:rsid w:val="007E541A"/>
    <w:rsid w:val="007E5CC9"/>
    <w:rsid w:val="007F1E4B"/>
    <w:rsid w:val="007F2CB8"/>
    <w:rsid w:val="007F4423"/>
    <w:rsid w:val="007F6B38"/>
    <w:rsid w:val="00804919"/>
    <w:rsid w:val="00810A36"/>
    <w:rsid w:val="00814C66"/>
    <w:rsid w:val="00816100"/>
    <w:rsid w:val="00817282"/>
    <w:rsid w:val="008174B6"/>
    <w:rsid w:val="008209C7"/>
    <w:rsid w:val="00823ADD"/>
    <w:rsid w:val="008347C8"/>
    <w:rsid w:val="008366E6"/>
    <w:rsid w:val="008430A9"/>
    <w:rsid w:val="00843BC4"/>
    <w:rsid w:val="00844110"/>
    <w:rsid w:val="00845993"/>
    <w:rsid w:val="00846A69"/>
    <w:rsid w:val="0084722F"/>
    <w:rsid w:val="00851236"/>
    <w:rsid w:val="00852CEA"/>
    <w:rsid w:val="0085629E"/>
    <w:rsid w:val="0086001E"/>
    <w:rsid w:val="00861034"/>
    <w:rsid w:val="0086437B"/>
    <w:rsid w:val="0087324F"/>
    <w:rsid w:val="008751B2"/>
    <w:rsid w:val="008764BE"/>
    <w:rsid w:val="008765B8"/>
    <w:rsid w:val="008812DF"/>
    <w:rsid w:val="00885B9F"/>
    <w:rsid w:val="00885F0D"/>
    <w:rsid w:val="00891935"/>
    <w:rsid w:val="0089306D"/>
    <w:rsid w:val="0089366B"/>
    <w:rsid w:val="00896B03"/>
    <w:rsid w:val="008973EE"/>
    <w:rsid w:val="008A700E"/>
    <w:rsid w:val="008B0BC8"/>
    <w:rsid w:val="008B17DC"/>
    <w:rsid w:val="008B4CF6"/>
    <w:rsid w:val="008B55DB"/>
    <w:rsid w:val="008B594C"/>
    <w:rsid w:val="008B7EC9"/>
    <w:rsid w:val="008C202F"/>
    <w:rsid w:val="008C3992"/>
    <w:rsid w:val="008C462E"/>
    <w:rsid w:val="008C5F50"/>
    <w:rsid w:val="008C7F61"/>
    <w:rsid w:val="008D75F9"/>
    <w:rsid w:val="008D7BF6"/>
    <w:rsid w:val="008E15EC"/>
    <w:rsid w:val="008E64A4"/>
    <w:rsid w:val="008F6CD0"/>
    <w:rsid w:val="00900003"/>
    <w:rsid w:val="00903C10"/>
    <w:rsid w:val="00904E49"/>
    <w:rsid w:val="009116A8"/>
    <w:rsid w:val="00912FEA"/>
    <w:rsid w:val="00934DE6"/>
    <w:rsid w:val="009366C9"/>
    <w:rsid w:val="00937312"/>
    <w:rsid w:val="0094650C"/>
    <w:rsid w:val="00946C91"/>
    <w:rsid w:val="00955A29"/>
    <w:rsid w:val="0095708B"/>
    <w:rsid w:val="00957426"/>
    <w:rsid w:val="00960E23"/>
    <w:rsid w:val="009631BB"/>
    <w:rsid w:val="00965897"/>
    <w:rsid w:val="00967166"/>
    <w:rsid w:val="00974088"/>
    <w:rsid w:val="009759D4"/>
    <w:rsid w:val="00977CF6"/>
    <w:rsid w:val="00985F58"/>
    <w:rsid w:val="00986C4F"/>
    <w:rsid w:val="0099499D"/>
    <w:rsid w:val="0099685B"/>
    <w:rsid w:val="009A1C2A"/>
    <w:rsid w:val="009A44D8"/>
    <w:rsid w:val="009B0287"/>
    <w:rsid w:val="009B450B"/>
    <w:rsid w:val="009C05CC"/>
    <w:rsid w:val="009C346B"/>
    <w:rsid w:val="009C6261"/>
    <w:rsid w:val="009D11D5"/>
    <w:rsid w:val="009D669E"/>
    <w:rsid w:val="009D66EF"/>
    <w:rsid w:val="009D6FF6"/>
    <w:rsid w:val="009E4A85"/>
    <w:rsid w:val="009F3C62"/>
    <w:rsid w:val="009F3E3F"/>
    <w:rsid w:val="009F4087"/>
    <w:rsid w:val="009F5732"/>
    <w:rsid w:val="00A035E9"/>
    <w:rsid w:val="00A03913"/>
    <w:rsid w:val="00A04259"/>
    <w:rsid w:val="00A05685"/>
    <w:rsid w:val="00A065EC"/>
    <w:rsid w:val="00A0714C"/>
    <w:rsid w:val="00A07FDA"/>
    <w:rsid w:val="00A155DF"/>
    <w:rsid w:val="00A1609D"/>
    <w:rsid w:val="00A176CA"/>
    <w:rsid w:val="00A21298"/>
    <w:rsid w:val="00A26608"/>
    <w:rsid w:val="00A342F6"/>
    <w:rsid w:val="00A36104"/>
    <w:rsid w:val="00A41A99"/>
    <w:rsid w:val="00A432B7"/>
    <w:rsid w:val="00A44872"/>
    <w:rsid w:val="00A53598"/>
    <w:rsid w:val="00A551D8"/>
    <w:rsid w:val="00A56D84"/>
    <w:rsid w:val="00A6005F"/>
    <w:rsid w:val="00A60779"/>
    <w:rsid w:val="00A61F17"/>
    <w:rsid w:val="00A627D6"/>
    <w:rsid w:val="00A637E4"/>
    <w:rsid w:val="00A649C2"/>
    <w:rsid w:val="00A655C2"/>
    <w:rsid w:val="00A66D46"/>
    <w:rsid w:val="00A7357E"/>
    <w:rsid w:val="00A7437C"/>
    <w:rsid w:val="00A751CA"/>
    <w:rsid w:val="00A7748E"/>
    <w:rsid w:val="00A816C5"/>
    <w:rsid w:val="00A81961"/>
    <w:rsid w:val="00A827ED"/>
    <w:rsid w:val="00A8662B"/>
    <w:rsid w:val="00A87153"/>
    <w:rsid w:val="00A87BB3"/>
    <w:rsid w:val="00AA27E5"/>
    <w:rsid w:val="00AA360D"/>
    <w:rsid w:val="00AA39F0"/>
    <w:rsid w:val="00AA59EF"/>
    <w:rsid w:val="00AB07E6"/>
    <w:rsid w:val="00AB3D57"/>
    <w:rsid w:val="00AB4724"/>
    <w:rsid w:val="00AB4D6C"/>
    <w:rsid w:val="00AB7836"/>
    <w:rsid w:val="00AC1887"/>
    <w:rsid w:val="00AC2D4D"/>
    <w:rsid w:val="00AC5351"/>
    <w:rsid w:val="00AC7005"/>
    <w:rsid w:val="00AD1F50"/>
    <w:rsid w:val="00AD4150"/>
    <w:rsid w:val="00AD59CB"/>
    <w:rsid w:val="00AD6627"/>
    <w:rsid w:val="00AD7A15"/>
    <w:rsid w:val="00AE069C"/>
    <w:rsid w:val="00AE4A21"/>
    <w:rsid w:val="00AE61D6"/>
    <w:rsid w:val="00AE6C83"/>
    <w:rsid w:val="00AF3ED3"/>
    <w:rsid w:val="00B01EF7"/>
    <w:rsid w:val="00B02F28"/>
    <w:rsid w:val="00B1375A"/>
    <w:rsid w:val="00B13ECE"/>
    <w:rsid w:val="00B1727B"/>
    <w:rsid w:val="00B1729C"/>
    <w:rsid w:val="00B2594E"/>
    <w:rsid w:val="00B26D4A"/>
    <w:rsid w:val="00B27656"/>
    <w:rsid w:val="00B35971"/>
    <w:rsid w:val="00B45748"/>
    <w:rsid w:val="00B46C94"/>
    <w:rsid w:val="00B47BBA"/>
    <w:rsid w:val="00B54362"/>
    <w:rsid w:val="00B5601F"/>
    <w:rsid w:val="00B62BAE"/>
    <w:rsid w:val="00B63200"/>
    <w:rsid w:val="00B6648C"/>
    <w:rsid w:val="00B77957"/>
    <w:rsid w:val="00B82BA7"/>
    <w:rsid w:val="00B857BC"/>
    <w:rsid w:val="00B939A1"/>
    <w:rsid w:val="00B94B5A"/>
    <w:rsid w:val="00B964C3"/>
    <w:rsid w:val="00BA0EBB"/>
    <w:rsid w:val="00BA6D39"/>
    <w:rsid w:val="00BA7B62"/>
    <w:rsid w:val="00BB313A"/>
    <w:rsid w:val="00BB6C78"/>
    <w:rsid w:val="00BC084E"/>
    <w:rsid w:val="00BC104F"/>
    <w:rsid w:val="00BC2273"/>
    <w:rsid w:val="00BC3605"/>
    <w:rsid w:val="00BC7318"/>
    <w:rsid w:val="00BD349C"/>
    <w:rsid w:val="00BD5F2D"/>
    <w:rsid w:val="00BE45D9"/>
    <w:rsid w:val="00BE4795"/>
    <w:rsid w:val="00BE515B"/>
    <w:rsid w:val="00BF32FC"/>
    <w:rsid w:val="00BF3AC1"/>
    <w:rsid w:val="00BF42A2"/>
    <w:rsid w:val="00BF5330"/>
    <w:rsid w:val="00C01D94"/>
    <w:rsid w:val="00C021CE"/>
    <w:rsid w:val="00C13AA6"/>
    <w:rsid w:val="00C1636E"/>
    <w:rsid w:val="00C166B8"/>
    <w:rsid w:val="00C241C2"/>
    <w:rsid w:val="00C265E3"/>
    <w:rsid w:val="00C26D84"/>
    <w:rsid w:val="00C34F96"/>
    <w:rsid w:val="00C40013"/>
    <w:rsid w:val="00C45FE9"/>
    <w:rsid w:val="00C46D32"/>
    <w:rsid w:val="00C4742A"/>
    <w:rsid w:val="00C510C1"/>
    <w:rsid w:val="00C528FD"/>
    <w:rsid w:val="00C56EC8"/>
    <w:rsid w:val="00C56F45"/>
    <w:rsid w:val="00C64D0F"/>
    <w:rsid w:val="00C64F38"/>
    <w:rsid w:val="00C65693"/>
    <w:rsid w:val="00C66403"/>
    <w:rsid w:val="00C75AA5"/>
    <w:rsid w:val="00C772C1"/>
    <w:rsid w:val="00C8015C"/>
    <w:rsid w:val="00C83A1C"/>
    <w:rsid w:val="00C872CA"/>
    <w:rsid w:val="00C9073B"/>
    <w:rsid w:val="00C934A6"/>
    <w:rsid w:val="00C94C69"/>
    <w:rsid w:val="00C95F67"/>
    <w:rsid w:val="00CA03BC"/>
    <w:rsid w:val="00CA0F9C"/>
    <w:rsid w:val="00CA228E"/>
    <w:rsid w:val="00CB0605"/>
    <w:rsid w:val="00CD0048"/>
    <w:rsid w:val="00CD13B0"/>
    <w:rsid w:val="00CD30E6"/>
    <w:rsid w:val="00CD54D6"/>
    <w:rsid w:val="00CD7097"/>
    <w:rsid w:val="00CE37BC"/>
    <w:rsid w:val="00CE68FE"/>
    <w:rsid w:val="00CE7162"/>
    <w:rsid w:val="00CF08DC"/>
    <w:rsid w:val="00CF185C"/>
    <w:rsid w:val="00CF493C"/>
    <w:rsid w:val="00CF79B9"/>
    <w:rsid w:val="00D0224C"/>
    <w:rsid w:val="00D033A4"/>
    <w:rsid w:val="00D05D41"/>
    <w:rsid w:val="00D060C0"/>
    <w:rsid w:val="00D119D8"/>
    <w:rsid w:val="00D16233"/>
    <w:rsid w:val="00D1687E"/>
    <w:rsid w:val="00D23EA6"/>
    <w:rsid w:val="00D367F8"/>
    <w:rsid w:val="00D44EC2"/>
    <w:rsid w:val="00D465B2"/>
    <w:rsid w:val="00D536C2"/>
    <w:rsid w:val="00D53875"/>
    <w:rsid w:val="00D53B98"/>
    <w:rsid w:val="00D7728A"/>
    <w:rsid w:val="00D933AF"/>
    <w:rsid w:val="00D95E8D"/>
    <w:rsid w:val="00D97D13"/>
    <w:rsid w:val="00DA00AB"/>
    <w:rsid w:val="00DA1902"/>
    <w:rsid w:val="00DA6726"/>
    <w:rsid w:val="00DB1A62"/>
    <w:rsid w:val="00DB69E1"/>
    <w:rsid w:val="00DB7262"/>
    <w:rsid w:val="00DB7A55"/>
    <w:rsid w:val="00DB7EC4"/>
    <w:rsid w:val="00DC0EFF"/>
    <w:rsid w:val="00DC4A72"/>
    <w:rsid w:val="00DD4C4B"/>
    <w:rsid w:val="00DE20DA"/>
    <w:rsid w:val="00DE785A"/>
    <w:rsid w:val="00DF2A7D"/>
    <w:rsid w:val="00DF3E57"/>
    <w:rsid w:val="00DF750E"/>
    <w:rsid w:val="00DF7601"/>
    <w:rsid w:val="00E01FB2"/>
    <w:rsid w:val="00E02DFE"/>
    <w:rsid w:val="00E04294"/>
    <w:rsid w:val="00E0704F"/>
    <w:rsid w:val="00E11DF4"/>
    <w:rsid w:val="00E176B3"/>
    <w:rsid w:val="00E25AE2"/>
    <w:rsid w:val="00E25B37"/>
    <w:rsid w:val="00E265EB"/>
    <w:rsid w:val="00E3473F"/>
    <w:rsid w:val="00E35A5D"/>
    <w:rsid w:val="00E3734D"/>
    <w:rsid w:val="00E41F35"/>
    <w:rsid w:val="00E467D6"/>
    <w:rsid w:val="00E471F2"/>
    <w:rsid w:val="00E51BEE"/>
    <w:rsid w:val="00E52DAF"/>
    <w:rsid w:val="00E55E61"/>
    <w:rsid w:val="00E563CB"/>
    <w:rsid w:val="00E57A8C"/>
    <w:rsid w:val="00E63AA3"/>
    <w:rsid w:val="00E65877"/>
    <w:rsid w:val="00E67DE5"/>
    <w:rsid w:val="00E70534"/>
    <w:rsid w:val="00E712E0"/>
    <w:rsid w:val="00E713C3"/>
    <w:rsid w:val="00E71A33"/>
    <w:rsid w:val="00E731E6"/>
    <w:rsid w:val="00E74655"/>
    <w:rsid w:val="00E81EEB"/>
    <w:rsid w:val="00E8758E"/>
    <w:rsid w:val="00E91326"/>
    <w:rsid w:val="00E942A6"/>
    <w:rsid w:val="00E96042"/>
    <w:rsid w:val="00E9740D"/>
    <w:rsid w:val="00EA0DD9"/>
    <w:rsid w:val="00EB2A5C"/>
    <w:rsid w:val="00EB79B0"/>
    <w:rsid w:val="00EC295A"/>
    <w:rsid w:val="00EC5472"/>
    <w:rsid w:val="00ED0AD8"/>
    <w:rsid w:val="00ED2510"/>
    <w:rsid w:val="00ED2AD0"/>
    <w:rsid w:val="00ED593D"/>
    <w:rsid w:val="00EE2C74"/>
    <w:rsid w:val="00EE7AB5"/>
    <w:rsid w:val="00EF2ECA"/>
    <w:rsid w:val="00EF30C7"/>
    <w:rsid w:val="00EF6EA6"/>
    <w:rsid w:val="00EF7498"/>
    <w:rsid w:val="00F026F5"/>
    <w:rsid w:val="00F0295E"/>
    <w:rsid w:val="00F05C28"/>
    <w:rsid w:val="00F07EF3"/>
    <w:rsid w:val="00F12CA1"/>
    <w:rsid w:val="00F12E24"/>
    <w:rsid w:val="00F16980"/>
    <w:rsid w:val="00F267F8"/>
    <w:rsid w:val="00F30155"/>
    <w:rsid w:val="00F4326F"/>
    <w:rsid w:val="00F46BEA"/>
    <w:rsid w:val="00F5325B"/>
    <w:rsid w:val="00F54D57"/>
    <w:rsid w:val="00F55106"/>
    <w:rsid w:val="00F5636F"/>
    <w:rsid w:val="00F6739F"/>
    <w:rsid w:val="00F71770"/>
    <w:rsid w:val="00F83A77"/>
    <w:rsid w:val="00F8478C"/>
    <w:rsid w:val="00F85A53"/>
    <w:rsid w:val="00F8674D"/>
    <w:rsid w:val="00F8755D"/>
    <w:rsid w:val="00F96E64"/>
    <w:rsid w:val="00FA3357"/>
    <w:rsid w:val="00FA4721"/>
    <w:rsid w:val="00FA4D42"/>
    <w:rsid w:val="00FB05E2"/>
    <w:rsid w:val="00FB32D8"/>
    <w:rsid w:val="00FB3FF5"/>
    <w:rsid w:val="00FB69CA"/>
    <w:rsid w:val="00FB7D4D"/>
    <w:rsid w:val="00FD2F5F"/>
    <w:rsid w:val="00FD318F"/>
    <w:rsid w:val="00FD39E4"/>
    <w:rsid w:val="00FD7D9E"/>
    <w:rsid w:val="00FE0F5E"/>
    <w:rsid w:val="00FE163E"/>
    <w:rsid w:val="00FE4907"/>
    <w:rsid w:val="00FE7F04"/>
    <w:rsid w:val="00FF11E3"/>
    <w:rsid w:val="00FF1419"/>
    <w:rsid w:val="00FF4EFC"/>
    <w:rsid w:val="204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701"/>
      </w:tabs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qFormat/>
    <w:rPr>
      <w:rFonts w:ascii="Tahoma" w:hAnsi="Tahoma"/>
      <w:sz w:val="16"/>
      <w:szCs w:val="16"/>
    </w:rPr>
  </w:style>
  <w:style w:type="paragraph" w:styleId="GvdeMetni">
    <w:name w:val="Body Text"/>
    <w:basedOn w:val="Normal"/>
    <w:link w:val="GvdeMetniChar"/>
    <w:qFormat/>
    <w:pPr>
      <w:overflowPunct/>
      <w:autoSpaceDE/>
      <w:autoSpaceDN/>
      <w:adjustRightInd/>
      <w:jc w:val="both"/>
    </w:pPr>
    <w:rPr>
      <w:sz w:val="24"/>
      <w:szCs w:val="24"/>
    </w:rPr>
  </w:style>
  <w:style w:type="character" w:styleId="Vurgu">
    <w:name w:val="Emphasis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Gl">
    <w:name w:val="Strong"/>
    <w:uiPriority w:val="22"/>
    <w:qFormat/>
    <w:rPr>
      <w:b/>
      <w:bCs/>
    </w:rPr>
  </w:style>
  <w:style w:type="table" w:styleId="TabloKlavuzu">
    <w:name w:val="Table Grid"/>
    <w:basedOn w:val="NormalTablo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uiPriority w:val="1"/>
    <w:qFormat/>
    <w:pPr>
      <w:widowControl w:val="0"/>
      <w:overflowPunct/>
      <w:adjustRightInd/>
      <w:ind w:left="658"/>
    </w:pPr>
    <w:rPr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1"/>
    <w:qFormat/>
    <w:pPr>
      <w:ind w:left="708"/>
    </w:pPr>
  </w:style>
  <w:style w:type="character" w:customStyle="1" w:styleId="BalonMetniChar">
    <w:name w:val="Balon Metni Char"/>
    <w:link w:val="BalonMetni"/>
    <w:uiPriority w:val="99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link w:val="GvdeMetni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character" w:customStyle="1" w:styleId="KonuBalChar">
    <w:name w:val="Konu Başlığı Char"/>
    <w:basedOn w:val="VarsaylanParagrafYazTipi"/>
    <w:link w:val="KonuBal"/>
    <w:uiPriority w:val="1"/>
    <w:qFormat/>
    <w:rPr>
      <w:b/>
      <w:bCs/>
      <w:sz w:val="24"/>
      <w:szCs w:val="24"/>
      <w:lang w:eastAsia="en-US"/>
    </w:rPr>
  </w:style>
  <w:style w:type="character" w:customStyle="1" w:styleId="fontstyle01">
    <w:name w:val="fontstyle01"/>
    <w:basedOn w:val="VarsaylanParagrafYazTipi"/>
    <w:rPr>
      <w:rFonts w:ascii="TimesNewRomanPSMT" w:hAnsi="TimesNewRomanPSMT" w:hint="default"/>
      <w:color w:val="000000"/>
      <w:sz w:val="54"/>
      <w:szCs w:val="54"/>
    </w:rPr>
  </w:style>
  <w:style w:type="character" w:customStyle="1" w:styleId="fontstyle21">
    <w:name w:val="fontstyle21"/>
    <w:basedOn w:val="VarsaylanParagrafYazTipi"/>
    <w:rPr>
      <w:rFonts w:ascii="TimesNewRomanPS-BoldMT" w:hAnsi="TimesNewRomanPS-BoldMT" w:hint="default"/>
      <w:b/>
      <w:bCs/>
      <w:color w:val="000000"/>
      <w:sz w:val="54"/>
      <w:szCs w:val="54"/>
    </w:rPr>
  </w:style>
  <w:style w:type="character" w:customStyle="1" w:styleId="fontstyle31">
    <w:name w:val="fontstyle31"/>
    <w:basedOn w:val="VarsaylanParagrafYazTipi"/>
    <w:rPr>
      <w:rFonts w:ascii="TimesNewRomanPS-BoldMT" w:hAnsi="TimesNewRomanPS-BoldMT" w:hint="default"/>
      <w:b/>
      <w:bCs/>
      <w:color w:val="000000"/>
      <w:sz w:val="54"/>
      <w:szCs w:val="54"/>
    </w:rPr>
  </w:style>
  <w:style w:type="paragraph" w:styleId="AralkYok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55FB4-9FBA-4806-860C-C8CB7E0A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382</Words>
  <Characters>2179</Characters>
  <Application>Microsoft Office Word</Application>
  <DocSecurity>0</DocSecurity>
  <Lines>18</Lines>
  <Paragraphs>5</Paragraphs>
  <ScaleCrop>false</ScaleCrop>
  <Company>ŞİSM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x</dc:creator>
  <cp:lastModifiedBy>doğanyurt</cp:lastModifiedBy>
  <cp:revision>8</cp:revision>
  <cp:lastPrinted>2021-03-12T07:13:00Z</cp:lastPrinted>
  <dcterms:created xsi:type="dcterms:W3CDTF">2021-03-31T16:59:00Z</dcterms:created>
  <dcterms:modified xsi:type="dcterms:W3CDTF">2021-04-13T07:14:00Z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